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22" w:rsidRPr="00605CAB" w:rsidRDefault="00857822" w:rsidP="00857822">
      <w:pPr>
        <w:jc w:val="center"/>
        <w:rPr>
          <w:b/>
          <w:sz w:val="28"/>
          <w:szCs w:val="28"/>
        </w:rPr>
      </w:pPr>
      <w:proofErr w:type="gramStart"/>
      <w:r w:rsidRPr="00605CAB">
        <w:rPr>
          <w:b/>
          <w:sz w:val="28"/>
          <w:szCs w:val="28"/>
        </w:rPr>
        <w:t>П</w:t>
      </w:r>
      <w:proofErr w:type="gramEnd"/>
      <w:r w:rsidRPr="00605CAB">
        <w:rPr>
          <w:b/>
          <w:sz w:val="28"/>
          <w:szCs w:val="28"/>
        </w:rPr>
        <w:t xml:space="preserve"> О С Т А Н О В Л Е Н И Е</w:t>
      </w:r>
    </w:p>
    <w:p w:rsidR="00857822" w:rsidRPr="00605CAB" w:rsidRDefault="00857822" w:rsidP="00857822">
      <w:pPr>
        <w:jc w:val="center"/>
        <w:rPr>
          <w:b/>
          <w:sz w:val="28"/>
          <w:szCs w:val="28"/>
        </w:rPr>
      </w:pPr>
    </w:p>
    <w:p w:rsidR="00857822" w:rsidRPr="00605CAB" w:rsidRDefault="00857822" w:rsidP="00857822">
      <w:pPr>
        <w:jc w:val="center"/>
        <w:rPr>
          <w:b/>
          <w:sz w:val="28"/>
          <w:szCs w:val="28"/>
        </w:rPr>
      </w:pPr>
      <w:r w:rsidRPr="00605CAB">
        <w:rPr>
          <w:b/>
          <w:sz w:val="28"/>
          <w:szCs w:val="28"/>
        </w:rPr>
        <w:t>Администрации Козловского сельского поселения</w:t>
      </w:r>
    </w:p>
    <w:p w:rsidR="00857822" w:rsidRDefault="00857822" w:rsidP="00857822">
      <w:pPr>
        <w:jc w:val="center"/>
        <w:rPr>
          <w:b/>
          <w:sz w:val="28"/>
          <w:szCs w:val="28"/>
        </w:rPr>
      </w:pPr>
      <w:r w:rsidRPr="00605CAB">
        <w:rPr>
          <w:b/>
          <w:sz w:val="28"/>
          <w:szCs w:val="28"/>
        </w:rPr>
        <w:t>Атяшевского му</w:t>
      </w:r>
      <w:r>
        <w:rPr>
          <w:b/>
          <w:sz w:val="28"/>
          <w:szCs w:val="28"/>
        </w:rPr>
        <w:t>ниципального района Республики М</w:t>
      </w:r>
      <w:r w:rsidRPr="00605CAB">
        <w:rPr>
          <w:b/>
          <w:sz w:val="28"/>
          <w:szCs w:val="28"/>
        </w:rPr>
        <w:t>ордовия</w:t>
      </w:r>
    </w:p>
    <w:p w:rsidR="00857822" w:rsidRDefault="00857822" w:rsidP="00857822">
      <w:pPr>
        <w:rPr>
          <w:sz w:val="28"/>
          <w:szCs w:val="28"/>
        </w:rPr>
      </w:pPr>
    </w:p>
    <w:p w:rsidR="00857822" w:rsidRPr="00605CAB" w:rsidRDefault="00857822" w:rsidP="00857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от </w:t>
      </w:r>
      <w:r w:rsidRPr="009B4CC4">
        <w:rPr>
          <w:b/>
          <w:sz w:val="28"/>
          <w:szCs w:val="28"/>
        </w:rPr>
        <w:t>11.</w:t>
      </w:r>
      <w:smartTag w:uri="urn:schemas-microsoft-com:office:smarttags" w:element="metricconverter">
        <w:smartTagPr>
          <w:attr w:name="ProductID" w:val="04.2018 г"/>
        </w:smartTagPr>
        <w:r>
          <w:rPr>
            <w:b/>
            <w:sz w:val="28"/>
            <w:szCs w:val="28"/>
          </w:rPr>
          <w:t>04</w:t>
        </w:r>
        <w:r w:rsidRPr="00605CAB">
          <w:rPr>
            <w:b/>
            <w:sz w:val="28"/>
            <w:szCs w:val="28"/>
          </w:rPr>
          <w:t>.201</w:t>
        </w:r>
        <w:r>
          <w:rPr>
            <w:b/>
            <w:sz w:val="28"/>
            <w:szCs w:val="28"/>
          </w:rPr>
          <w:t>8</w:t>
        </w:r>
        <w:r w:rsidRPr="00605CAB"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 xml:space="preserve">                      </w:t>
      </w:r>
      <w:r w:rsidR="001F14C1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№  14</w:t>
      </w:r>
    </w:p>
    <w:p w:rsidR="00857822" w:rsidRPr="00605CAB" w:rsidRDefault="00857822" w:rsidP="00857822">
      <w:pPr>
        <w:jc w:val="center"/>
        <w:rPr>
          <w:b/>
          <w:sz w:val="28"/>
          <w:szCs w:val="28"/>
        </w:rPr>
      </w:pPr>
    </w:p>
    <w:p w:rsidR="00857822" w:rsidRDefault="00857822" w:rsidP="00857822">
      <w:pPr>
        <w:tabs>
          <w:tab w:val="left" w:pos="3585"/>
        </w:tabs>
        <w:jc w:val="center"/>
        <w:rPr>
          <w:b/>
          <w:sz w:val="28"/>
          <w:szCs w:val="28"/>
        </w:rPr>
      </w:pPr>
      <w:proofErr w:type="spellStart"/>
      <w:r w:rsidRPr="00605CAB">
        <w:rPr>
          <w:b/>
          <w:sz w:val="28"/>
          <w:szCs w:val="28"/>
        </w:rPr>
        <w:t>с</w:t>
      </w:r>
      <w:proofErr w:type="gramStart"/>
      <w:r w:rsidRPr="00605CAB">
        <w:rPr>
          <w:b/>
          <w:sz w:val="28"/>
          <w:szCs w:val="28"/>
        </w:rPr>
        <w:t>.К</w:t>
      </w:r>
      <w:proofErr w:type="gramEnd"/>
      <w:r w:rsidRPr="00605CAB">
        <w:rPr>
          <w:b/>
          <w:sz w:val="28"/>
          <w:szCs w:val="28"/>
        </w:rPr>
        <w:t>озловка</w:t>
      </w:r>
      <w:proofErr w:type="spellEnd"/>
    </w:p>
    <w:p w:rsidR="00857822" w:rsidRPr="00605CAB" w:rsidRDefault="00857822" w:rsidP="00857822">
      <w:pPr>
        <w:rPr>
          <w:sz w:val="28"/>
          <w:szCs w:val="28"/>
        </w:rPr>
      </w:pPr>
    </w:p>
    <w:p w:rsidR="00857822" w:rsidRPr="004A6854" w:rsidRDefault="00857822" w:rsidP="0085782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6854">
        <w:rPr>
          <w:rFonts w:ascii="Times New Roman" w:hAnsi="Times New Roman" w:cs="Times New Roman"/>
          <w:b/>
          <w:sz w:val="28"/>
          <w:szCs w:val="28"/>
        </w:rPr>
        <w:t>Об обеспечении мобилизационной подготовки</w:t>
      </w:r>
    </w:p>
    <w:p w:rsidR="00857822" w:rsidRPr="004A6854" w:rsidRDefault="00857822" w:rsidP="0085782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854">
        <w:rPr>
          <w:rFonts w:ascii="Times New Roman" w:hAnsi="Times New Roman" w:cs="Times New Roman"/>
          <w:b/>
          <w:sz w:val="28"/>
          <w:szCs w:val="28"/>
        </w:rPr>
        <w:t>и моби</w:t>
      </w:r>
      <w:r>
        <w:rPr>
          <w:rFonts w:ascii="Times New Roman" w:hAnsi="Times New Roman" w:cs="Times New Roman"/>
          <w:b/>
          <w:sz w:val="28"/>
          <w:szCs w:val="28"/>
        </w:rPr>
        <w:t>лизации на территории Козловского</w:t>
      </w:r>
      <w:r w:rsidRPr="004A68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57822" w:rsidRPr="004A6854" w:rsidRDefault="00857822" w:rsidP="0085782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854">
        <w:rPr>
          <w:rFonts w:ascii="Times New Roman" w:hAnsi="Times New Roman" w:cs="Times New Roman"/>
          <w:b/>
          <w:sz w:val="28"/>
          <w:szCs w:val="28"/>
        </w:rPr>
        <w:t>Атяшевского муниципального района Республики Мордовия</w:t>
      </w:r>
    </w:p>
    <w:bookmarkEnd w:id="0"/>
    <w:p w:rsidR="00857822" w:rsidRDefault="00857822" w:rsidP="008578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857822" w:rsidRDefault="00857822" w:rsidP="008578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Конституции Российской Федерации, Федерального конституционного закона от 30 января 2002 года №1-ФКЗ «О военном положении», Федерального закона от 31 мая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sz w:val="28"/>
            <w:szCs w:val="28"/>
          </w:rPr>
          <w:t>1996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№61-ФЗ «Об обороне», Федерального закона от 26 февраля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№31-ФЗ «О мобилизационной подготовке и мобилизации в Российской Федерации»,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№852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призыве граждан Российской Федерации по мобилизации, приписанных к воинским частям», Постановления Правительства Российской Федерации от 30 июня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№706-34 «Об утверждении Положения о порядке обеспечения в период мобилизации и в военное время из местных ресурсов мобилизационных потребностей Вооруженных Сил Российской Федерации», Постановления Правительства Российской Федерации от 1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№704 «О порядке компенсации расходов, понесенных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и гражданами Российской Федерации в связи с реализацией Федерального закона «О воинской обязанности и военной службе», Постановления Администрации Атяшевского муниципального района от 29 февраля 2018 №2с-СЗ, Администрация Козловского сельского поселения Атяшевского муниципального района постановляет:</w:t>
      </w:r>
    </w:p>
    <w:p w:rsidR="00857822" w:rsidRDefault="00857822" w:rsidP="008578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штаб оповещения и пункта сбора граждан, подлежащих призыву по мобилизации.</w:t>
      </w:r>
    </w:p>
    <w:p w:rsidR="00857822" w:rsidRDefault="00857822" w:rsidP="008578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Штаб оповещения и пункта сбора разместить на базе администрации Каменского сельского поселения.</w:t>
      </w:r>
    </w:p>
    <w:p w:rsidR="00857822" w:rsidRDefault="00857822" w:rsidP="008578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оптимальный состав аппарата усиления в количестве двух человек.</w:t>
      </w:r>
    </w:p>
    <w:p w:rsidR="00857822" w:rsidRDefault="00857822" w:rsidP="008578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полный состав аппарата усиления в количестве трех человек. (Перечень прилагается).</w:t>
      </w:r>
    </w:p>
    <w:p w:rsidR="00857822" w:rsidRDefault="00857822" w:rsidP="008578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57822" w:rsidRDefault="00857822" w:rsidP="008578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857822" w:rsidRPr="005D199A" w:rsidRDefault="00857822" w:rsidP="00857822">
      <w:pPr>
        <w:rPr>
          <w:sz w:val="28"/>
          <w:szCs w:val="28"/>
        </w:rPr>
      </w:pPr>
    </w:p>
    <w:p w:rsidR="00857822" w:rsidRPr="005D199A" w:rsidRDefault="00857822" w:rsidP="00857822">
      <w:pPr>
        <w:rPr>
          <w:sz w:val="28"/>
          <w:szCs w:val="28"/>
        </w:rPr>
      </w:pPr>
      <w:r w:rsidRPr="005D199A">
        <w:rPr>
          <w:sz w:val="28"/>
          <w:szCs w:val="28"/>
        </w:rPr>
        <w:t xml:space="preserve">  Глава Козловского сельского</w:t>
      </w:r>
    </w:p>
    <w:p w:rsidR="00857822" w:rsidRPr="00857822" w:rsidRDefault="00857822" w:rsidP="00857822">
      <w:pPr>
        <w:rPr>
          <w:sz w:val="28"/>
          <w:szCs w:val="28"/>
        </w:rPr>
      </w:pPr>
      <w:r w:rsidRPr="005D199A">
        <w:rPr>
          <w:sz w:val="28"/>
          <w:szCs w:val="28"/>
        </w:rPr>
        <w:t xml:space="preserve">             поселения                              </w:t>
      </w:r>
      <w:r w:rsidR="001F14C1">
        <w:rPr>
          <w:sz w:val="28"/>
          <w:szCs w:val="28"/>
        </w:rPr>
        <w:t xml:space="preserve">                               </w:t>
      </w:r>
      <w:r w:rsidRPr="005D199A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В.В.Моторкин</w:t>
      </w:r>
      <w:proofErr w:type="spellEnd"/>
      <w:r w:rsidR="001F14C1">
        <w:rPr>
          <w:sz w:val="28"/>
          <w:szCs w:val="28"/>
        </w:rPr>
        <w:t xml:space="preserve">        </w:t>
      </w:r>
    </w:p>
    <w:p w:rsidR="00857822" w:rsidRDefault="00857822" w:rsidP="0085782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57822" w:rsidRDefault="00857822" w:rsidP="0085782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57822" w:rsidRPr="00D16F63" w:rsidRDefault="00857822" w:rsidP="0085782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D16F63">
        <w:rPr>
          <w:rFonts w:ascii="Times New Roman" w:hAnsi="Times New Roman" w:cs="Times New Roman"/>
          <w:sz w:val="24"/>
          <w:szCs w:val="24"/>
        </w:rPr>
        <w:t>УТВЕРЖДЕН</w:t>
      </w:r>
    </w:p>
    <w:p w:rsidR="00857822" w:rsidRPr="00D16F63" w:rsidRDefault="00857822" w:rsidP="0085782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D16F6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57822" w:rsidRPr="00D16F63" w:rsidRDefault="00857822" w:rsidP="0085782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</w:t>
      </w:r>
      <w:r w:rsidRPr="00D16F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57822" w:rsidRPr="00D16F63" w:rsidRDefault="00857822" w:rsidP="0085782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D16F63">
        <w:rPr>
          <w:rFonts w:ascii="Times New Roman" w:hAnsi="Times New Roman" w:cs="Times New Roman"/>
          <w:sz w:val="24"/>
          <w:szCs w:val="24"/>
        </w:rPr>
        <w:t>Атяшевского муниципального района</w:t>
      </w:r>
    </w:p>
    <w:p w:rsidR="00857822" w:rsidRPr="00D16F63" w:rsidRDefault="00857822" w:rsidP="0085782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апреля</w:t>
      </w:r>
      <w:smartTag w:uri="urn:schemas-microsoft-com:office:smarttags" w:element="metricconverter">
        <w:smartTagPr>
          <w:attr w:name="ProductID" w:val="2018 г"/>
        </w:smartTagPr>
        <w:r w:rsidRPr="00D16F63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D16F63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857822" w:rsidRPr="00D16F63" w:rsidRDefault="00857822" w:rsidP="0085782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57822" w:rsidRDefault="00857822" w:rsidP="00857822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857822" w:rsidRDefault="00857822" w:rsidP="008578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57822" w:rsidRDefault="00857822" w:rsidP="008578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базы мобилизационного развертывания, предоставляемы для призыва и поставки в Вооруженные Силы мобилизационных людских и транспортных ресурсов, а также количество личного состава, привлекаемого в аппарат усиления военного комиссариата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Атяшевского районов на территории Козловского сельского поселения Атяшевского муниципального района</w:t>
      </w:r>
    </w:p>
    <w:p w:rsidR="00857822" w:rsidRDefault="00857822" w:rsidP="008578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857822" w:rsidRDefault="00857822" w:rsidP="008578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857822" w:rsidRDefault="00857822" w:rsidP="008578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2502"/>
        <w:gridCol w:w="2546"/>
        <w:gridCol w:w="1928"/>
        <w:gridCol w:w="1734"/>
      </w:tblGrid>
      <w:tr w:rsidR="00857822" w:rsidRPr="00502FBA" w:rsidTr="00204410">
        <w:tc>
          <w:tcPr>
            <w:tcW w:w="817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694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Количество выделяемых сотрудников (оптимальный состав АУ)</w:t>
            </w:r>
          </w:p>
        </w:tc>
        <w:tc>
          <w:tcPr>
            <w:tcW w:w="1666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Количество выделяемых сотрудников (полный состав АУ)</w:t>
            </w:r>
          </w:p>
        </w:tc>
      </w:tr>
      <w:tr w:rsidR="00857822" w:rsidRPr="00502FBA" w:rsidTr="00204410">
        <w:tc>
          <w:tcPr>
            <w:tcW w:w="817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7822" w:rsidRPr="00502FBA" w:rsidTr="00204410">
        <w:tc>
          <w:tcPr>
            <w:tcW w:w="817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Штаб оповеще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пункта сбора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ПС) № 42</w:t>
            </w:r>
          </w:p>
        </w:tc>
        <w:tc>
          <w:tcPr>
            <w:tcW w:w="2694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Козловского </w:t>
            </w: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666" w:type="dxa"/>
          </w:tcPr>
          <w:p w:rsidR="00857822" w:rsidRPr="00502FBA" w:rsidRDefault="00857822" w:rsidP="0020441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FBA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</w:tbl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Default="00857822" w:rsidP="00857822"/>
    <w:p w:rsidR="00857822" w:rsidRPr="009B4CC4" w:rsidRDefault="00857822" w:rsidP="00857822"/>
    <w:p w:rsidR="00857822" w:rsidRDefault="00857822" w:rsidP="00857822"/>
    <w:p w:rsidR="00857822" w:rsidRDefault="00857822" w:rsidP="00857822">
      <w:r>
        <w:t>,</w:t>
      </w:r>
    </w:p>
    <w:p w:rsidR="00711CB0" w:rsidRDefault="00711CB0"/>
    <w:sectPr w:rsidR="00711CB0" w:rsidSect="00C4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C90"/>
    <w:rsid w:val="001F14C1"/>
    <w:rsid w:val="00293C90"/>
    <w:rsid w:val="00711CB0"/>
    <w:rsid w:val="00857822"/>
    <w:rsid w:val="00C4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7822"/>
    <w:pPr>
      <w:spacing w:after="0" w:line="240" w:lineRule="auto"/>
    </w:pPr>
    <w:rPr>
      <w:rFonts w:ascii="Calibri" w:eastAsia="Times New Roman" w:hAnsi="Calibri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57822"/>
    <w:pPr>
      <w:spacing w:after="0" w:line="240" w:lineRule="auto"/>
    </w:pPr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Company>adm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Admin</cp:lastModifiedBy>
  <cp:revision>4</cp:revision>
  <dcterms:created xsi:type="dcterms:W3CDTF">2018-04-19T12:53:00Z</dcterms:created>
  <dcterms:modified xsi:type="dcterms:W3CDTF">2023-06-16T08:47:00Z</dcterms:modified>
</cp:coreProperties>
</file>