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E" w:rsidRPr="00124714" w:rsidRDefault="006E263E" w:rsidP="00124714">
      <w:pPr>
        <w:spacing w:after="200"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E263E" w:rsidRPr="00124714" w:rsidRDefault="006E263E" w:rsidP="00124714">
      <w:pPr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24714">
        <w:rPr>
          <w:rFonts w:ascii="Times New Roman" w:hAnsi="Times New Roman"/>
          <w:sz w:val="28"/>
          <w:szCs w:val="28"/>
        </w:rPr>
        <w:t>СОВЕТ ДЕПУТАТОВ КОЗЛОВСКОГО СЕЛЬСКОГО ПОСЕЛЕНИЯ</w:t>
      </w:r>
    </w:p>
    <w:p w:rsidR="006E263E" w:rsidRPr="00124714" w:rsidRDefault="006E263E" w:rsidP="00124714">
      <w:pPr>
        <w:spacing w:after="200" w:line="276" w:lineRule="auto"/>
        <w:ind w:firstLine="748"/>
        <w:jc w:val="center"/>
        <w:rPr>
          <w:rFonts w:ascii="Times New Roman" w:hAnsi="Times New Roman"/>
          <w:sz w:val="28"/>
          <w:szCs w:val="28"/>
        </w:rPr>
      </w:pPr>
      <w:r w:rsidRPr="00124714">
        <w:rPr>
          <w:rFonts w:ascii="Times New Roman" w:hAnsi="Times New Roman"/>
          <w:sz w:val="28"/>
          <w:szCs w:val="28"/>
        </w:rPr>
        <w:t xml:space="preserve">АТЯШЕВСКОГО МУНИЦИПАЛЬНОГО РАЙОНА </w:t>
      </w:r>
    </w:p>
    <w:p w:rsidR="006E263E" w:rsidRPr="00124714" w:rsidRDefault="006E263E" w:rsidP="00124714">
      <w:pPr>
        <w:spacing w:after="200" w:line="276" w:lineRule="auto"/>
        <w:ind w:firstLine="748"/>
        <w:jc w:val="center"/>
        <w:rPr>
          <w:rFonts w:ascii="Times New Roman" w:hAnsi="Times New Roman"/>
          <w:sz w:val="28"/>
          <w:szCs w:val="28"/>
        </w:rPr>
      </w:pPr>
      <w:r w:rsidRPr="00124714">
        <w:rPr>
          <w:rFonts w:ascii="Times New Roman" w:hAnsi="Times New Roman"/>
          <w:sz w:val="28"/>
          <w:szCs w:val="28"/>
        </w:rPr>
        <w:t>РЕСПУБЛИКИ МОРДОВИЯ</w:t>
      </w:r>
    </w:p>
    <w:p w:rsidR="006E263E" w:rsidRPr="00124714" w:rsidRDefault="006E263E" w:rsidP="00124714">
      <w:pPr>
        <w:spacing w:after="200" w:line="276" w:lineRule="auto"/>
        <w:ind w:firstLine="748"/>
        <w:jc w:val="center"/>
        <w:rPr>
          <w:rFonts w:ascii="Times New Roman" w:hAnsi="Times New Roman"/>
          <w:b/>
          <w:sz w:val="28"/>
          <w:szCs w:val="28"/>
        </w:rPr>
      </w:pPr>
    </w:p>
    <w:p w:rsidR="006E263E" w:rsidRPr="00124714" w:rsidRDefault="006E263E" w:rsidP="00124714">
      <w:pPr>
        <w:spacing w:after="200" w:line="276" w:lineRule="auto"/>
        <w:ind w:firstLine="748"/>
        <w:jc w:val="center"/>
        <w:rPr>
          <w:rFonts w:ascii="Times New Roman" w:hAnsi="Times New Roman"/>
          <w:b/>
          <w:sz w:val="28"/>
          <w:szCs w:val="28"/>
        </w:rPr>
      </w:pPr>
      <w:r w:rsidRPr="00124714">
        <w:rPr>
          <w:rFonts w:ascii="Times New Roman" w:hAnsi="Times New Roman"/>
          <w:b/>
          <w:sz w:val="28"/>
          <w:szCs w:val="28"/>
        </w:rPr>
        <w:t>РЕШЕНИЕ</w:t>
      </w:r>
    </w:p>
    <w:p w:rsidR="006E263E" w:rsidRDefault="006E263E" w:rsidP="00124714">
      <w:pPr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263E" w:rsidRDefault="006E263E" w:rsidP="00124714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26 мая 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  <w:szCs w:val="28"/>
          </w:rPr>
          <w:t>2025 года</w:t>
        </w:r>
      </w:smartTag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11</w:t>
      </w:r>
    </w:p>
    <w:p w:rsidR="006E263E" w:rsidRDefault="006E263E" w:rsidP="00DC49C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E263E" w:rsidRPr="006F07EA" w:rsidRDefault="006E263E" w:rsidP="00124714">
      <w:pPr>
        <w:jc w:val="center"/>
        <w:rPr>
          <w:rFonts w:ascii="Times New Roman" w:hAnsi="Times New Roman"/>
          <w:b/>
          <w:sz w:val="28"/>
          <w:szCs w:val="28"/>
        </w:rPr>
      </w:pPr>
      <w:r w:rsidRPr="006F07EA">
        <w:rPr>
          <w:rFonts w:ascii="Times New Roman" w:hAnsi="Times New Roman"/>
          <w:b/>
          <w:sz w:val="28"/>
          <w:szCs w:val="28"/>
        </w:rPr>
        <w:t>О   принятии  осуществления полномочий по решению вопроса местного значения Атяшевского муниципального района органам местного самоуправления   Козловского сельского поселения Атяшевского муниципального района Республики Мордовия</w:t>
      </w:r>
    </w:p>
    <w:p w:rsidR="006E263E" w:rsidRPr="006F07EA" w:rsidRDefault="006E263E" w:rsidP="006F07EA">
      <w:pPr>
        <w:rPr>
          <w:rFonts w:ascii="Times New Roman" w:hAnsi="Times New Roman"/>
          <w:sz w:val="28"/>
          <w:szCs w:val="28"/>
        </w:rPr>
      </w:pPr>
    </w:p>
    <w:p w:rsidR="006E263E" w:rsidRPr="006F07EA" w:rsidRDefault="006E263E" w:rsidP="006F07EA">
      <w:pPr>
        <w:jc w:val="both"/>
        <w:rPr>
          <w:rFonts w:ascii="Times New Roman" w:hAnsi="Times New Roman"/>
          <w:sz w:val="28"/>
          <w:szCs w:val="28"/>
        </w:rPr>
      </w:pPr>
      <w:r w:rsidRPr="006F07E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6F07EA">
          <w:rPr>
            <w:rStyle w:val="Hyperlink"/>
            <w:rFonts w:ascii="Times New Roman" w:hAnsi="Times New Roman"/>
            <w:sz w:val="28"/>
            <w:szCs w:val="28"/>
          </w:rPr>
          <w:t>частью 4 статьи 15</w:t>
        </w:r>
      </w:hyperlink>
      <w:r w:rsidRPr="006F07EA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6F07EA">
          <w:rPr>
            <w:rStyle w:val="Hyperlink"/>
            <w:rFonts w:ascii="Times New Roman" w:hAnsi="Times New Roman"/>
            <w:sz w:val="28"/>
            <w:szCs w:val="28"/>
          </w:rPr>
          <w:t>Уставом</w:t>
        </w:r>
      </w:hyperlink>
      <w:r w:rsidRPr="006F07EA">
        <w:rPr>
          <w:rFonts w:ascii="Times New Roman" w:hAnsi="Times New Roman"/>
          <w:sz w:val="28"/>
          <w:szCs w:val="28"/>
        </w:rPr>
        <w:t xml:space="preserve">  Козловского  сельского поселения Атяшевского муниципального района Республики Мордовия, Совет депутатов Козловского сельского поселения  Атяшевского муниципального района Республики Мордовия решил:</w:t>
      </w:r>
    </w:p>
    <w:p w:rsidR="006E263E" w:rsidRPr="006F07EA" w:rsidRDefault="006E263E" w:rsidP="00DC49C2">
      <w:pPr>
        <w:jc w:val="both"/>
        <w:rPr>
          <w:rFonts w:ascii="Times New Roman" w:hAnsi="Times New Roman"/>
          <w:sz w:val="28"/>
          <w:szCs w:val="28"/>
        </w:rPr>
      </w:pPr>
      <w:r w:rsidRPr="006F07E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7EA">
        <w:rPr>
          <w:rFonts w:ascii="Times New Roman" w:hAnsi="Times New Roman"/>
          <w:sz w:val="28"/>
          <w:szCs w:val="28"/>
        </w:rPr>
        <w:t xml:space="preserve">Принять органам местного самоуправления Козловского сельского поселения Атяшевского муниципального района Республики Мордовия полномочия по решению вопроса местного значения, предусмотренного </w:t>
      </w:r>
      <w:hyperlink r:id="rId7" w:history="1">
        <w:r w:rsidRPr="006F07EA">
          <w:rPr>
            <w:rStyle w:val="Hyperlink"/>
            <w:rFonts w:ascii="Times New Roman" w:hAnsi="Times New Roman"/>
            <w:sz w:val="28"/>
            <w:szCs w:val="28"/>
          </w:rPr>
          <w:t>пунктом 36 части 1 статьи 1</w:t>
        </w:r>
      </w:hyperlink>
      <w:r w:rsidRPr="006F07EA">
        <w:rPr>
          <w:rFonts w:ascii="Times New Roman" w:hAnsi="Times New Roman"/>
          <w:sz w:val="28"/>
          <w:szCs w:val="28"/>
        </w:rPr>
        <w:t>5 Федерального закона от 6 октября 2003 года № 131-ФЗ «Об общих принципах организации местного самоуправления в Российской Федерации», - осуществление полномочий по организации в соответствии с Федеральным законом от 24 июля 2007г. №221-ФЗ «О кадастровой деятельности» выполнения комплексных кадастровых работ и утверждение карты-плана территории, в пределах кадастровых кварталов 13:03:0309005, 13:03:0309006, 13:030309007.</w:t>
      </w:r>
    </w:p>
    <w:p w:rsidR="006E263E" w:rsidRPr="006F07EA" w:rsidRDefault="006E263E" w:rsidP="00124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F07EA">
        <w:rPr>
          <w:rFonts w:ascii="Times New Roman" w:hAnsi="Times New Roman"/>
          <w:sz w:val="28"/>
          <w:szCs w:val="28"/>
        </w:rPr>
        <w:t xml:space="preserve">  Органы местного самоуправления Козловского сельского поселения Атяшевского муниципального района </w:t>
      </w:r>
      <w:r>
        <w:rPr>
          <w:rFonts w:ascii="Times New Roman" w:hAnsi="Times New Roman"/>
          <w:sz w:val="28"/>
          <w:szCs w:val="28"/>
        </w:rPr>
        <w:t>Р</w:t>
      </w:r>
      <w:r w:rsidRPr="006F07EA">
        <w:rPr>
          <w:rFonts w:ascii="Times New Roman" w:hAnsi="Times New Roman"/>
          <w:sz w:val="28"/>
          <w:szCs w:val="28"/>
        </w:rPr>
        <w:t xml:space="preserve">еспублики Мордовия в соответствии настоящим решением принимают от органа  местного самоуправления  Атяшевского муниципального района Республики Мордовия  полномочия по  организации в соответствии с Федеральным законом от 24 июля 2007г. №221-ФЗ «О кадастровой деятельности» выполнения комплексных кадастровых работ и утверждение карты-плана территории, в пределах кадастровых кварталов </w:t>
      </w:r>
      <w:bookmarkStart w:id="0" w:name="_Hlk198541481"/>
      <w:r w:rsidRPr="006F07EA">
        <w:rPr>
          <w:rFonts w:ascii="Times New Roman" w:hAnsi="Times New Roman"/>
          <w:sz w:val="28"/>
          <w:szCs w:val="28"/>
        </w:rPr>
        <w:t>13:03:0309005, 13:03:0309006, 13:03:0309007</w:t>
      </w:r>
      <w:bookmarkEnd w:id="0"/>
      <w:r w:rsidRPr="006F07EA">
        <w:rPr>
          <w:rFonts w:ascii="Times New Roman" w:hAnsi="Times New Roman"/>
          <w:sz w:val="28"/>
          <w:szCs w:val="28"/>
        </w:rPr>
        <w:t xml:space="preserve">.          </w:t>
      </w:r>
    </w:p>
    <w:p w:rsidR="006E263E" w:rsidRPr="006F07EA" w:rsidRDefault="006E263E" w:rsidP="00124714">
      <w:pPr>
        <w:jc w:val="both"/>
        <w:rPr>
          <w:rFonts w:ascii="Times New Roman" w:hAnsi="Times New Roman"/>
          <w:sz w:val="28"/>
          <w:szCs w:val="28"/>
        </w:rPr>
      </w:pPr>
      <w:r w:rsidRPr="006F07EA">
        <w:rPr>
          <w:rFonts w:ascii="Times New Roman" w:hAnsi="Times New Roman"/>
          <w:sz w:val="28"/>
          <w:szCs w:val="28"/>
        </w:rPr>
        <w:t xml:space="preserve">3. Совету депутатов Козловского сельского поселения Атяшевского муниципального района принять полномочия, указанные в </w:t>
      </w:r>
      <w:hyperlink r:id="rId8" w:anchor="sub_2" w:history="1">
        <w:r w:rsidRPr="006F07EA">
          <w:rPr>
            <w:rStyle w:val="Hyperlink"/>
            <w:rFonts w:ascii="Times New Roman" w:hAnsi="Times New Roman"/>
            <w:sz w:val="28"/>
            <w:szCs w:val="28"/>
          </w:rPr>
          <w:t>пункте 2</w:t>
        </w:r>
      </w:hyperlink>
      <w:r w:rsidRPr="006F07EA">
        <w:rPr>
          <w:rFonts w:ascii="Times New Roman" w:hAnsi="Times New Roman"/>
          <w:sz w:val="28"/>
          <w:szCs w:val="28"/>
        </w:rPr>
        <w:t xml:space="preserve"> настоящего решения, до 10 июня 2025 года.</w:t>
      </w:r>
    </w:p>
    <w:p w:rsidR="006E263E" w:rsidRPr="006F07EA" w:rsidRDefault="006E263E" w:rsidP="00124714">
      <w:pPr>
        <w:jc w:val="both"/>
        <w:rPr>
          <w:rFonts w:ascii="Times New Roman" w:hAnsi="Times New Roman"/>
          <w:sz w:val="28"/>
          <w:szCs w:val="28"/>
        </w:rPr>
      </w:pPr>
      <w:r w:rsidRPr="006F07EA">
        <w:rPr>
          <w:rFonts w:ascii="Times New Roman" w:hAnsi="Times New Roman"/>
          <w:sz w:val="28"/>
          <w:szCs w:val="28"/>
        </w:rPr>
        <w:t>4. Уполномоченному должностному лицу Администрации   Козловского сельского поселения Атяшевского муниципального района заключить  соглашение с уполномоченным должностным лицом  Администрации Атяшевского муниципального района   о принятии  части полномочий по решению вопроса местного значения Атяшевского муниципального района на срок с 10 июня 2</w:t>
      </w:r>
      <w:r>
        <w:rPr>
          <w:rFonts w:ascii="Times New Roman" w:hAnsi="Times New Roman"/>
          <w:sz w:val="28"/>
          <w:szCs w:val="28"/>
        </w:rPr>
        <w:t>025 года до 31 декабря 2025</w:t>
      </w:r>
      <w:r w:rsidRPr="006F07EA">
        <w:rPr>
          <w:rFonts w:ascii="Times New Roman" w:hAnsi="Times New Roman"/>
          <w:sz w:val="28"/>
          <w:szCs w:val="28"/>
        </w:rPr>
        <w:t xml:space="preserve"> года.</w:t>
      </w:r>
    </w:p>
    <w:p w:rsidR="006E263E" w:rsidRPr="006F07EA" w:rsidRDefault="006E263E" w:rsidP="00124714">
      <w:pPr>
        <w:jc w:val="both"/>
        <w:rPr>
          <w:rFonts w:ascii="Times New Roman" w:hAnsi="Times New Roman"/>
          <w:sz w:val="28"/>
          <w:szCs w:val="28"/>
        </w:rPr>
      </w:pPr>
      <w:r w:rsidRPr="006F07EA">
        <w:rPr>
          <w:rFonts w:ascii="Times New Roman" w:hAnsi="Times New Roman"/>
          <w:sz w:val="28"/>
          <w:szCs w:val="28"/>
        </w:rPr>
        <w:t>5. Установить, что финансовое обеспечение передаваемых полномочий осуществляется за счет межбюджетных трансфертов, предоставляемых из бюджета Атяшевского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6E263E" w:rsidRPr="006F07EA" w:rsidRDefault="006E263E" w:rsidP="00124714">
      <w:pPr>
        <w:jc w:val="both"/>
        <w:rPr>
          <w:rFonts w:ascii="Times New Roman" w:hAnsi="Times New Roman"/>
          <w:sz w:val="28"/>
          <w:szCs w:val="28"/>
        </w:rPr>
      </w:pPr>
      <w:r w:rsidRPr="006F07EA">
        <w:rPr>
          <w:rFonts w:ascii="Times New Roman" w:hAnsi="Times New Roman"/>
          <w:sz w:val="28"/>
          <w:szCs w:val="28"/>
        </w:rPr>
        <w:t>6. Настоящее Решение вступает в силу после его официального опубликования.</w:t>
      </w:r>
    </w:p>
    <w:p w:rsidR="006E263E" w:rsidRPr="006F07EA" w:rsidRDefault="006E263E" w:rsidP="006F07EA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Look w:val="00A0"/>
      </w:tblPr>
      <w:tblGrid>
        <w:gridCol w:w="6380"/>
        <w:gridCol w:w="3191"/>
      </w:tblGrid>
      <w:tr w:rsidR="006E263E" w:rsidRPr="00C454F2" w:rsidTr="006F07EA">
        <w:tc>
          <w:tcPr>
            <w:tcW w:w="3302" w:type="pct"/>
          </w:tcPr>
          <w:p w:rsidR="006E263E" w:rsidRPr="00C454F2" w:rsidRDefault="006E263E" w:rsidP="006F07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1" w:type="pct"/>
          </w:tcPr>
          <w:p w:rsidR="006E263E" w:rsidRPr="00C454F2" w:rsidRDefault="006E263E" w:rsidP="006F07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63E" w:rsidRPr="00C454F2" w:rsidRDefault="006E263E" w:rsidP="006F07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E263E" w:rsidRPr="00124714" w:rsidRDefault="006E263E" w:rsidP="00124714">
      <w:pPr>
        <w:ind w:firstLine="0"/>
      </w:pPr>
      <w:r>
        <w:rPr>
          <w:rFonts w:ascii="Times New Roman" w:hAnsi="Times New Roman"/>
          <w:sz w:val="28"/>
          <w:szCs w:val="28"/>
        </w:rPr>
        <w:t>Глава Козловского сельского поселения                             В.В.Моторкин</w:t>
      </w:r>
    </w:p>
    <w:p w:rsidR="006E263E" w:rsidRPr="006F07EA" w:rsidRDefault="006E263E" w:rsidP="006F07EA"/>
    <w:p w:rsidR="006E263E" w:rsidRPr="006F07EA" w:rsidRDefault="006E263E" w:rsidP="006F07EA">
      <w:pPr>
        <w:rPr>
          <w:b/>
        </w:rPr>
      </w:pPr>
    </w:p>
    <w:p w:rsidR="006E263E" w:rsidRDefault="006E263E"/>
    <w:sectPr w:rsidR="006E263E" w:rsidSect="0051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2A38"/>
    <w:multiLevelType w:val="hybridMultilevel"/>
    <w:tmpl w:val="9354A61A"/>
    <w:lvl w:ilvl="0" w:tplc="2D82423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EDF"/>
    <w:rsid w:val="000F6F76"/>
    <w:rsid w:val="00124714"/>
    <w:rsid w:val="00212504"/>
    <w:rsid w:val="00306962"/>
    <w:rsid w:val="00396957"/>
    <w:rsid w:val="003A155F"/>
    <w:rsid w:val="00413CB5"/>
    <w:rsid w:val="004D37E1"/>
    <w:rsid w:val="00517AB4"/>
    <w:rsid w:val="00527C5B"/>
    <w:rsid w:val="0060391A"/>
    <w:rsid w:val="006230C3"/>
    <w:rsid w:val="006E263E"/>
    <w:rsid w:val="006F07EA"/>
    <w:rsid w:val="006F5226"/>
    <w:rsid w:val="006F7069"/>
    <w:rsid w:val="007A1862"/>
    <w:rsid w:val="00AF24DD"/>
    <w:rsid w:val="00C454F2"/>
    <w:rsid w:val="00D04690"/>
    <w:rsid w:val="00D07AB7"/>
    <w:rsid w:val="00D2592D"/>
    <w:rsid w:val="00DA4F3F"/>
    <w:rsid w:val="00DB5D0A"/>
    <w:rsid w:val="00DC49C2"/>
    <w:rsid w:val="00EE1EDF"/>
    <w:rsid w:val="00F9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17AB4"/>
    <w:pPr>
      <w:spacing w:after="160"/>
      <w:ind w:firstLine="680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1ED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1ED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1ED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1ED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1ED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1ED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1ED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1ED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1ED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1EDF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1EDF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1EDF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1EDF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1EDF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1ED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1EDF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1ED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1ED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EE1EDF"/>
    <w:pPr>
      <w:spacing w:after="8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E1ED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E1EDF"/>
    <w:pPr>
      <w:numPr>
        <w:ilvl w:val="1"/>
      </w:numPr>
      <w:ind w:firstLine="68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1ED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EE1ED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EE1EDF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EE1EDF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EE1EDF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E1ED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E1EDF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EE1EDF"/>
    <w:rPr>
      <w:rFonts w:cs="Times New Roman"/>
      <w:b/>
      <w:bCs/>
      <w:smallCaps/>
      <w:color w:val="2F5496"/>
      <w:spacing w:val="5"/>
    </w:rPr>
  </w:style>
  <w:style w:type="character" w:styleId="Hyperlink">
    <w:name w:val="Hyperlink"/>
    <w:basedOn w:val="DefaultParagraphFont"/>
    <w:uiPriority w:val="99"/>
    <w:rsid w:val="006F07EA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F07E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0;&#1086;&#1084;&#1087;&#1083;&#1077;&#1082;&#1089;&#1085;&#1099;&#1077;%20&#1082;&#1072;&#1076;&#1072;&#1089;&#1090;&#1088;&#1086;&#1074;&#1099;&#1077;%20&#1088;&#1072;&#1073;&#1086;&#1090;&#1099;\2023-2024\2025\&#1056;&#1077;&#1096;&#1077;&#1085;&#1080;&#1103;%20&#1087;&#1086;%20&#1087;&#1077;&#1088;&#1077;&#1076;&#1072;&#1095;&#1077;%20&#1087;&#1086;&#1083;&#1085;&#1086;&#1084;&#1086;&#1095;&#1080;&#1081;%20(2)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140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8917325/0" TargetMode="External"/><Relationship Id="rId5" Type="http://schemas.openxmlformats.org/officeDocument/2006/relationships/hyperlink" Target="https://internet.garant.ru/document/redirect/186367/15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508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принятии  осуществления полномочий по решению вопроса местного значения Атяшевского муниципального района органам местного самоуправления   Козловского сельского поселения Атяшевского муниципального района Республики Мордовия</dc:title>
  <dc:subject/>
  <dc:creator>admin</dc:creator>
  <cp:keywords/>
  <dc:description/>
  <cp:lastModifiedBy>User</cp:lastModifiedBy>
  <cp:revision>4</cp:revision>
  <dcterms:created xsi:type="dcterms:W3CDTF">2025-05-27T01:57:00Z</dcterms:created>
  <dcterms:modified xsi:type="dcterms:W3CDTF">2025-05-29T12:29:00Z</dcterms:modified>
</cp:coreProperties>
</file>